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3240" w:left="1440" w:right="1440" w:header="720" w:footer="720"/>
          <w:pgNumType w:start="1"/>
        </w:sectPr>
      </w:pPr>
      <w:bookmarkStart w:colFirst="0" w:colLast="0" w:name="_kp8jwkoguxi2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8oh7lni2czda" w:id="1"/>
      <w:bookmarkEnd w:id="1"/>
      <w:r w:rsidDel="00000000" w:rsidR="00000000" w:rsidRPr="00000000">
        <w:rPr>
          <w:rtl w:val="0"/>
        </w:rPr>
        <w:t xml:space="preserve">Title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zhseyjtram9w" w:id="2"/>
      <w:bookmarkEnd w:id="2"/>
      <w:r w:rsidDel="00000000" w:rsidR="00000000" w:rsidRPr="00000000">
        <w:rPr>
          <w:rtl w:val="0"/>
        </w:rPr>
        <w:t xml:space="preserve">Subtitle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p8lflip9y45q" w:id="3"/>
      <w:bookmarkEnd w:id="3"/>
      <w:r w:rsidDel="00000000" w:rsidR="00000000" w:rsidRPr="00000000">
        <w:rPr>
          <w:rtl w:val="0"/>
        </w:rPr>
        <w:t xml:space="preserve">Heading 1</w:t>
      </w:r>
    </w:p>
    <w:p w:rsidR="00000000" w:rsidDel="00000000" w:rsidP="00000000" w:rsidRDefault="00000000" w:rsidRPr="00000000" w14:paraId="00000005">
      <w:pPr>
        <w:pStyle w:val="Heading2"/>
        <w:rPr>
          <w:color w:val="5ab7e8"/>
        </w:rPr>
      </w:pPr>
      <w:bookmarkStart w:colFirst="0" w:colLast="0" w:name="_i50lfqigp630" w:id="4"/>
      <w:bookmarkEnd w:id="4"/>
      <w:r w:rsidDel="00000000" w:rsidR="00000000" w:rsidRPr="00000000">
        <w:rPr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xzojryb8523f" w:id="5"/>
      <w:bookmarkEnd w:id="5"/>
      <w:r w:rsidDel="00000000" w:rsidR="00000000" w:rsidRPr="00000000">
        <w:rPr>
          <w:rtl w:val="0"/>
        </w:rPr>
        <w:t xml:space="preserve">Heading 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rPr/>
      </w:pPr>
      <w:bookmarkStart w:colFirst="0" w:colLast="0" w:name="_azpccbkq31xi" w:id="6"/>
      <w:bookmarkEnd w:id="6"/>
      <w:r w:rsidDel="00000000" w:rsidR="00000000" w:rsidRPr="00000000">
        <w:rPr>
          <w:rtl w:val="0"/>
        </w:rPr>
        <w:t xml:space="preserve">Heading 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Normal Text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sectPr>
      <w:headerReference r:id="rId6" w:type="default"/>
      <w:headerReference r:id="rId7" w:type="first"/>
      <w:footerReference r:id="rId8" w:type="default"/>
      <w:footerReference r:id="rId9" w:type="first"/>
      <w:type w:val="nextPage"/>
      <w:pgSz w:h="15840" w:w="12240" w:orient="portrait"/>
      <w:pgMar w:bottom="1440" w:top="32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b w:val="1"/>
        <w:bCs w:val="1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 xml:space="preserve">250, chemin Tremblay Road Ottawa, Ontario K1G 3J8 </w:t>
      <w:br w:type="textWrapping"/>
      <w:t xml:space="preserve">Tel 613-228-6310  |  1-800-267-0446  |  Fax 613-228-9048  |  1-800-465-7477 </w:t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IPFPC.ca  |  PIPSC.ca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ind w:left="-720" w:firstLine="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-720" w:firstLine="0"/>
      <w:rPr/>
    </w:pPr>
    <w:r w:rsidDel="00000000" w:rsidR="00000000" w:rsidRPr="00000000">
      <w:rPr/>
      <w:drawing>
        <wp:inline distB="114300" distT="114300" distL="114300" distR="114300">
          <wp:extent cx="4348163" cy="860381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2585" r="2585" t="0"/>
                  <a:stretch>
                    <a:fillRect/>
                  </a:stretch>
                </pic:blipFill>
                <pic:spPr>
                  <a:xfrm>
                    <a:off x="0" y="0"/>
                    <a:ext cx="4348163" cy="8603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53b5d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65a4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00a7a7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253b5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  <w:color w:val="253b5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color w:val="00a7a7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0065a4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